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2A" w:rsidRDefault="00083051">
      <w:pPr>
        <w:rPr>
          <w:rFonts w:ascii="Arial" w:hAnsi="Arial" w:cs="Arial"/>
          <w:sz w:val="32"/>
          <w:szCs w:val="32"/>
        </w:rPr>
      </w:pPr>
      <w:r w:rsidRPr="00083051">
        <w:rPr>
          <w:rFonts w:ascii="Arial" w:hAnsi="Arial" w:cs="Arial"/>
          <w:sz w:val="32"/>
          <w:szCs w:val="32"/>
        </w:rPr>
        <w:t>IPSIA di Pavia</w:t>
      </w:r>
      <w:r>
        <w:rPr>
          <w:rFonts w:ascii="Arial" w:hAnsi="Arial" w:cs="Arial"/>
          <w:sz w:val="32"/>
          <w:szCs w:val="32"/>
        </w:rPr>
        <w:t xml:space="preserve">         Anno scolastico 2013/2014</w:t>
      </w:r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Default="0008305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Classe </w:t>
      </w:r>
      <w:r w:rsidR="00B9250A">
        <w:rPr>
          <w:rFonts w:ascii="Arial" w:hAnsi="Arial" w:cs="Arial"/>
          <w:sz w:val="32"/>
          <w:szCs w:val="32"/>
        </w:rPr>
        <w:t>4ME</w:t>
      </w:r>
      <w:r>
        <w:rPr>
          <w:rFonts w:ascii="Arial" w:hAnsi="Arial" w:cs="Arial"/>
          <w:sz w:val="32"/>
          <w:szCs w:val="32"/>
        </w:rPr>
        <w:t xml:space="preserve">      Docente Daniele Bonomi</w:t>
      </w:r>
    </w:p>
    <w:p w:rsidR="00083051" w:rsidRDefault="0008305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PR</w:t>
      </w:r>
      <w:r w:rsidR="00B9250A">
        <w:rPr>
          <w:rFonts w:ascii="Arial" w:hAnsi="Arial" w:cs="Arial"/>
          <w:sz w:val="32"/>
          <w:szCs w:val="32"/>
        </w:rPr>
        <w:t xml:space="preserve">OGRAMMA DI RECUPERO di </w:t>
      </w:r>
      <w:proofErr w:type="spellStart"/>
      <w:r w:rsidR="00B9250A">
        <w:rPr>
          <w:rFonts w:ascii="Arial" w:hAnsi="Arial" w:cs="Arial"/>
          <w:sz w:val="32"/>
          <w:szCs w:val="32"/>
        </w:rPr>
        <w:t>Tecn.Mecc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Pr="000A0BF7" w:rsidRDefault="00083051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Obiettivi Minimi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Soluzione di semplici esercizi di calcolo e verifica delle caratteristica degli impianti civili.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Conoscenza delle unità di misura</w:t>
      </w:r>
    </w:p>
    <w:p w:rsidR="00083051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Redazione di relazioni tecniche a commento di attività svolte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</w:p>
    <w:p w:rsidR="000A0BF7" w:rsidRPr="000A0BF7" w:rsidRDefault="000A0BF7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Programma di studio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Il sistema di misure internazionale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Caratteristiche fisiche dei materiali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Definizione di pressione e temperatura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Analogie tra calore, lavoro , energia e potenza.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 xml:space="preserve">Principali teoremi dell’idraulica : teorema di </w:t>
      </w:r>
      <w:proofErr w:type="spellStart"/>
      <w:r w:rsidRPr="000A0BF7">
        <w:rPr>
          <w:rFonts w:ascii="Arial" w:hAnsi="Arial" w:cs="Arial"/>
          <w:sz w:val="24"/>
          <w:szCs w:val="24"/>
        </w:rPr>
        <w:t>Bernoulli</w:t>
      </w:r>
      <w:proofErr w:type="spellEnd"/>
      <w:r w:rsidRPr="000A0BF7">
        <w:rPr>
          <w:rFonts w:ascii="Arial" w:hAnsi="Arial" w:cs="Arial"/>
          <w:sz w:val="24"/>
          <w:szCs w:val="24"/>
        </w:rPr>
        <w:t>, Torricelli e Pascal.</w:t>
      </w:r>
      <w:r w:rsidR="00B9250A">
        <w:rPr>
          <w:rFonts w:ascii="Arial" w:hAnsi="Arial" w:cs="Arial"/>
          <w:sz w:val="24"/>
          <w:szCs w:val="24"/>
        </w:rPr>
        <w:t xml:space="preserve"> Tubo di Venturi</w:t>
      </w:r>
      <w:bookmarkStart w:id="0" w:name="_GoBack"/>
      <w:bookmarkEnd w:id="0"/>
    </w:p>
    <w:p w:rsid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Normativa sul risparmio energetico : dalla legge 373 del 76 alla normativa attuale.</w:t>
      </w:r>
    </w:p>
    <w:p w:rsidR="00B9250A" w:rsidRPr="000A0BF7" w:rsidRDefault="00B925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Legge 46/90 Legge 10/91 Decreto 412/93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Dispersione del calore</w:t>
      </w:r>
      <w:r>
        <w:rPr>
          <w:rFonts w:ascii="Arial" w:hAnsi="Arial" w:cs="Arial"/>
          <w:sz w:val="24"/>
          <w:szCs w:val="24"/>
        </w:rPr>
        <w:t>, scambiatori di calore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Certificazione energetica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Principali valvole di regolazione e controllo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Le funzioni logiche applicate all’impiantistica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Caratteristiche di un impianto di riscaldamento</w:t>
      </w:r>
      <w:r w:rsidR="00B9250A">
        <w:rPr>
          <w:rFonts w:ascii="Arial" w:hAnsi="Arial" w:cs="Arial"/>
          <w:sz w:val="24"/>
          <w:szCs w:val="24"/>
        </w:rPr>
        <w:t xml:space="preserve"> : potenza e rendimento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Calcolo del vaso di espansione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Impianto frigorifero e pompa di calore : calcolo del COP</w:t>
      </w:r>
    </w:p>
    <w:p w:rsidR="000A0BF7" w:rsidRDefault="000A0BF7">
      <w:pPr>
        <w:rPr>
          <w:rFonts w:ascii="Arial" w:hAnsi="Arial" w:cs="Arial"/>
          <w:sz w:val="24"/>
          <w:szCs w:val="24"/>
        </w:rPr>
      </w:pPr>
    </w:p>
    <w:p w:rsidR="00083051" w:rsidRPr="00B9250A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docente  Daniele Bonomi</w:t>
      </w:r>
    </w:p>
    <w:sectPr w:rsidR="00083051" w:rsidRPr="00B925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51"/>
    <w:rsid w:val="00083051"/>
    <w:rsid w:val="000A0BF7"/>
    <w:rsid w:val="00485E13"/>
    <w:rsid w:val="00B9250A"/>
    <w:rsid w:val="00E6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Daniele</cp:lastModifiedBy>
  <cp:revision>3</cp:revision>
  <dcterms:created xsi:type="dcterms:W3CDTF">2014-06-14T08:34:00Z</dcterms:created>
  <dcterms:modified xsi:type="dcterms:W3CDTF">2014-06-14T08:38:00Z</dcterms:modified>
</cp:coreProperties>
</file>